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FD" w:rsidRPr="00E60CE1" w:rsidRDefault="008177E0">
      <w:pPr>
        <w:rPr>
          <w:b/>
          <w:color w:val="FF0000"/>
          <w:sz w:val="44"/>
          <w:szCs w:val="44"/>
          <w:lang w:val="mk-MK"/>
        </w:rPr>
      </w:pPr>
      <w:r w:rsidRPr="00E60CE1">
        <w:rPr>
          <w:b/>
          <w:color w:val="FF0000"/>
          <w:sz w:val="44"/>
          <w:szCs w:val="44"/>
          <w:lang w:val="mk-MK"/>
        </w:rPr>
        <w:t>Косинусна теорема</w:t>
      </w:r>
    </w:p>
    <w:p w:rsidR="00292670" w:rsidRDefault="008177E0">
      <w:pPr>
        <w:rPr>
          <w:sz w:val="32"/>
          <w:szCs w:val="32"/>
          <w:lang w:val="mk-MK"/>
        </w:rPr>
      </w:pPr>
      <w:r w:rsidRPr="008177E0">
        <w:rPr>
          <w:sz w:val="32"/>
          <w:szCs w:val="32"/>
          <w:lang w:val="mk-MK"/>
        </w:rPr>
        <w:t>Секој триаголник е определен со своите страни и своите агли. Да се реши еден триаголник значи да се о</w:t>
      </w:r>
      <w:r>
        <w:rPr>
          <w:sz w:val="32"/>
          <w:szCs w:val="32"/>
          <w:lang w:val="mk-MK"/>
        </w:rPr>
        <w:t>дредат неговите страни и агли. Покрај синусна теорема за решавање на произволен триаголник се користи косинусна теорема</w:t>
      </w:r>
    </w:p>
    <w:p w:rsidR="008177E0" w:rsidRDefault="008177E0">
      <w:pPr>
        <w:rPr>
          <w:sz w:val="32"/>
          <w:szCs w:val="32"/>
        </w:rPr>
      </w:pPr>
      <w:r w:rsidRPr="00292670">
        <w:rPr>
          <w:color w:val="FF0000"/>
          <w:sz w:val="32"/>
          <w:szCs w:val="32"/>
          <w:lang w:val="mk-MK"/>
        </w:rPr>
        <w:t>Косинусна теорема</w:t>
      </w:r>
      <w:r>
        <w:rPr>
          <w:sz w:val="32"/>
          <w:szCs w:val="32"/>
          <w:lang w:val="mk-MK"/>
        </w:rPr>
        <w:t xml:space="preserve"> </w:t>
      </w:r>
      <w:r>
        <w:rPr>
          <w:sz w:val="32"/>
          <w:szCs w:val="32"/>
        </w:rPr>
        <w:t>:</w:t>
      </w:r>
    </w:p>
    <w:p w:rsidR="008177E0" w:rsidRDefault="008177E0">
      <w:p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Квадратот на произволна страна од триаголникот претставува збир од квадатите на другите две страни намален со двојниот  производ од двете страни и косинус од аголот меѓу нив,</w:t>
      </w:r>
    </w:p>
    <w:p w:rsidR="008177E0" w:rsidRPr="00292670" w:rsidRDefault="007F4588">
      <w:pPr>
        <w:rPr>
          <w:rFonts w:eastAsiaTheme="minorEastAsia"/>
          <w:color w:val="FF0000"/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mk-MK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a</m:t>
              </m:r>
            </m:e>
            <m:sup>
              <m:r>
                <w:rPr>
                  <w:rFonts w:ascii="Cambria Math" w:hAnsi="Cambria Math"/>
                  <w:color w:val="FF0000"/>
                  <w:sz w:val="32"/>
                  <w:szCs w:val="32"/>
                  <w:lang w:val="mk-MK"/>
                </w:rPr>
                <m:t>2</m:t>
              </m:r>
            </m:sup>
          </m:sSup>
          <m:r>
            <w:rPr>
              <w:rFonts w:ascii="Cambria Math" w:hAnsi="Cambria Math"/>
              <w:color w:val="FF0000"/>
              <w:sz w:val="32"/>
              <w:szCs w:val="32"/>
              <w:lang w:val="mk-MK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mk-MK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32"/>
                  <w:szCs w:val="32"/>
                  <w:lang w:val="mk-MK"/>
                </w:rPr>
                <m:t>b</m:t>
              </m:r>
            </m:e>
            <m:sup>
              <m:r>
                <w:rPr>
                  <w:rFonts w:ascii="Cambria Math" w:hAnsi="Cambria Math"/>
                  <w:color w:val="FF0000"/>
                  <w:sz w:val="32"/>
                  <w:szCs w:val="32"/>
                  <w:lang w:val="mk-MK"/>
                </w:rPr>
                <m:t>2</m:t>
              </m:r>
            </m:sup>
          </m:sSup>
          <m:r>
            <w:rPr>
              <w:rFonts w:ascii="Cambria Math" w:hAnsi="Cambria Math"/>
              <w:color w:val="FF0000"/>
              <w:sz w:val="32"/>
              <w:szCs w:val="32"/>
              <w:lang w:val="mk-MK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mk-MK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32"/>
                  <w:szCs w:val="32"/>
                  <w:lang w:val="mk-MK"/>
                </w:rPr>
                <m:t>c</m:t>
              </m:r>
            </m:e>
            <m:sup>
              <m:r>
                <w:rPr>
                  <w:rFonts w:ascii="Cambria Math" w:hAnsi="Cambria Math"/>
                  <w:color w:val="FF0000"/>
                  <w:sz w:val="32"/>
                  <w:szCs w:val="32"/>
                  <w:lang w:val="mk-MK"/>
                </w:rPr>
                <m:t>2</m:t>
              </m:r>
            </m:sup>
          </m:sSup>
          <m:r>
            <w:rPr>
              <w:rFonts w:ascii="Cambria Math" w:hAnsi="Cambria Math"/>
              <w:color w:val="FF0000"/>
              <w:sz w:val="32"/>
              <w:szCs w:val="32"/>
              <w:lang w:val="mk-MK"/>
            </w:rPr>
            <m:t>-2bc∙</m:t>
          </m:r>
          <m:func>
            <m:func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mk-MK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32"/>
                  <w:szCs w:val="32"/>
                  <w:lang w:val="mk-MK"/>
                </w:rPr>
                <m:t>cos</m:t>
              </m:r>
            </m:fName>
            <m:e>
              <m:r>
                <w:rPr>
                  <w:rFonts w:ascii="Cambria Math" w:hAnsi="Cambria Math"/>
                  <w:color w:val="FF0000"/>
                  <w:sz w:val="32"/>
                  <w:szCs w:val="32"/>
                  <w:lang w:val="mk-MK"/>
                </w:rPr>
                <m:t>α</m:t>
              </m:r>
            </m:e>
          </m:func>
        </m:oMath>
      </m:oMathPara>
    </w:p>
    <w:p w:rsidR="008177E0" w:rsidRPr="00292670" w:rsidRDefault="007F4588" w:rsidP="008177E0">
      <w:pPr>
        <w:rPr>
          <w:rFonts w:eastAsiaTheme="minorEastAsia"/>
          <w:color w:val="FF0000"/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mk-MK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b</m:t>
              </m:r>
            </m:e>
            <m:sup>
              <m:r>
                <w:rPr>
                  <w:rFonts w:ascii="Cambria Math" w:hAnsi="Cambria Math"/>
                  <w:color w:val="FF0000"/>
                  <w:sz w:val="32"/>
                  <w:szCs w:val="32"/>
                  <w:lang w:val="mk-MK"/>
                </w:rPr>
                <m:t>2</m:t>
              </m:r>
            </m:sup>
          </m:sSup>
          <m:r>
            <w:rPr>
              <w:rFonts w:ascii="Cambria Math" w:hAnsi="Cambria Math"/>
              <w:color w:val="FF0000"/>
              <w:sz w:val="32"/>
              <w:szCs w:val="32"/>
              <w:lang w:val="mk-MK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mk-MK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a</m:t>
              </m:r>
            </m:e>
            <m:sup>
              <m:r>
                <w:rPr>
                  <w:rFonts w:ascii="Cambria Math" w:hAnsi="Cambria Math"/>
                  <w:color w:val="FF0000"/>
                  <w:sz w:val="32"/>
                  <w:szCs w:val="32"/>
                  <w:lang w:val="mk-MK"/>
                </w:rPr>
                <m:t>2</m:t>
              </m:r>
            </m:sup>
          </m:sSup>
          <m:r>
            <w:rPr>
              <w:rFonts w:ascii="Cambria Math" w:hAnsi="Cambria Math"/>
              <w:color w:val="FF0000"/>
              <w:sz w:val="32"/>
              <w:szCs w:val="32"/>
              <w:lang w:val="mk-MK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mk-MK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32"/>
                  <w:szCs w:val="32"/>
                  <w:lang w:val="mk-MK"/>
                </w:rPr>
                <m:t>c</m:t>
              </m:r>
            </m:e>
            <m:sup>
              <m:r>
                <w:rPr>
                  <w:rFonts w:ascii="Cambria Math" w:hAnsi="Cambria Math"/>
                  <w:color w:val="FF0000"/>
                  <w:sz w:val="32"/>
                  <w:szCs w:val="32"/>
                  <w:lang w:val="mk-MK"/>
                </w:rPr>
                <m:t>2</m:t>
              </m:r>
            </m:sup>
          </m:sSup>
          <m:r>
            <w:rPr>
              <w:rFonts w:ascii="Cambria Math" w:hAnsi="Cambria Math"/>
              <w:color w:val="FF0000"/>
              <w:sz w:val="32"/>
              <w:szCs w:val="32"/>
              <w:lang w:val="mk-MK"/>
            </w:rPr>
            <m:t>-2ac∙</m:t>
          </m:r>
          <m:func>
            <m:func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mk-MK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32"/>
                  <w:szCs w:val="32"/>
                  <w:lang w:val="mk-MK"/>
                </w:rPr>
                <m:t>cos</m:t>
              </m:r>
            </m:fName>
            <m:e>
              <m:r>
                <w:rPr>
                  <w:rFonts w:ascii="Cambria Math" w:hAnsi="Cambria Math"/>
                  <w:color w:val="FF0000"/>
                  <w:sz w:val="32"/>
                  <w:szCs w:val="32"/>
                  <w:lang w:val="mk-MK"/>
                </w:rPr>
                <m:t>β</m:t>
              </m:r>
            </m:e>
          </m:func>
        </m:oMath>
      </m:oMathPara>
    </w:p>
    <w:p w:rsidR="00292670" w:rsidRPr="00292670" w:rsidRDefault="007F4588" w:rsidP="008177E0">
      <w:pPr>
        <w:rPr>
          <w:rFonts w:eastAsiaTheme="minorEastAsia"/>
          <w:color w:val="FF0000"/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mk-MK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c</m:t>
              </m:r>
            </m:e>
            <m:sup>
              <m:r>
                <w:rPr>
                  <w:rFonts w:ascii="Cambria Math" w:hAnsi="Cambria Math"/>
                  <w:color w:val="FF0000"/>
                  <w:sz w:val="32"/>
                  <w:szCs w:val="32"/>
                  <w:lang w:val="mk-MK"/>
                </w:rPr>
                <m:t>2</m:t>
              </m:r>
            </m:sup>
          </m:sSup>
          <m:r>
            <w:rPr>
              <w:rFonts w:ascii="Cambria Math" w:hAnsi="Cambria Math"/>
              <w:color w:val="FF0000"/>
              <w:sz w:val="32"/>
              <w:szCs w:val="32"/>
              <w:lang w:val="mk-MK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mk-MK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32"/>
                  <w:szCs w:val="32"/>
                  <w:lang w:val="mk-MK"/>
                </w:rPr>
                <m:t>a</m:t>
              </m:r>
            </m:e>
            <m:sup>
              <m:r>
                <w:rPr>
                  <w:rFonts w:ascii="Cambria Math" w:hAnsi="Cambria Math"/>
                  <w:color w:val="FF0000"/>
                  <w:sz w:val="32"/>
                  <w:szCs w:val="32"/>
                  <w:lang w:val="mk-MK"/>
                </w:rPr>
                <m:t>2</m:t>
              </m:r>
            </m:sup>
          </m:sSup>
          <m:r>
            <w:rPr>
              <w:rFonts w:ascii="Cambria Math" w:hAnsi="Cambria Math"/>
              <w:color w:val="FF0000"/>
              <w:sz w:val="32"/>
              <w:szCs w:val="32"/>
              <w:lang w:val="mk-MK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mk-MK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32"/>
                  <w:szCs w:val="32"/>
                  <w:lang w:val="mk-MK"/>
                </w:rPr>
                <m:t>b</m:t>
              </m:r>
            </m:e>
            <m:sup>
              <m:r>
                <w:rPr>
                  <w:rFonts w:ascii="Cambria Math" w:hAnsi="Cambria Math"/>
                  <w:color w:val="FF0000"/>
                  <w:sz w:val="32"/>
                  <w:szCs w:val="32"/>
                  <w:lang w:val="mk-MK"/>
                </w:rPr>
                <m:t>2</m:t>
              </m:r>
            </m:sup>
          </m:sSup>
          <m:r>
            <w:rPr>
              <w:rFonts w:ascii="Cambria Math" w:hAnsi="Cambria Math"/>
              <w:color w:val="FF0000"/>
              <w:sz w:val="32"/>
              <w:szCs w:val="32"/>
              <w:lang w:val="mk-MK"/>
            </w:rPr>
            <m:t>-2ab∙</m:t>
          </m:r>
          <m:func>
            <m:func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mk-MK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32"/>
                  <w:szCs w:val="32"/>
                  <w:lang w:val="mk-MK"/>
                </w:rPr>
                <m:t>cos</m:t>
              </m:r>
            </m:fName>
            <m:e>
              <m:r>
                <w:rPr>
                  <w:rFonts w:ascii="Cambria Math" w:hAnsi="Cambria Math"/>
                  <w:color w:val="FF0000"/>
                  <w:sz w:val="32"/>
                  <w:szCs w:val="32"/>
                  <w:lang w:val="mk-MK"/>
                </w:rPr>
                <m:t>γ</m:t>
              </m:r>
            </m:e>
          </m:func>
        </m:oMath>
      </m:oMathPara>
    </w:p>
    <w:p w:rsidR="008177E0" w:rsidRDefault="008177E0" w:rsidP="008177E0">
      <w:pPr>
        <w:rPr>
          <w:rFonts w:eastAsiaTheme="minorEastAsia"/>
          <w:sz w:val="32"/>
          <w:szCs w:val="32"/>
          <w:lang w:val="mk-MK"/>
        </w:rPr>
      </w:pPr>
      <w:r>
        <w:rPr>
          <w:rFonts w:eastAsiaTheme="minorEastAsia"/>
          <w:sz w:val="32"/>
          <w:szCs w:val="32"/>
          <w:lang w:val="mk-MK"/>
        </w:rPr>
        <w:t>Од косинусна теорема може  да се изведат формули со кои се одредуваат аглите со дадени три страни од триаголникот</w:t>
      </w:r>
    </w:p>
    <w:p w:rsidR="008177E0" w:rsidRPr="00292670" w:rsidRDefault="008177E0" w:rsidP="008177E0">
      <w:pPr>
        <w:rPr>
          <w:rFonts w:eastAsiaTheme="minorEastAsia"/>
          <w:i/>
          <w:color w:val="365F91" w:themeColor="accent1" w:themeShade="BF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color w:val="365F91" w:themeColor="accent1" w:themeShade="BF"/>
              <w:sz w:val="32"/>
              <w:szCs w:val="32"/>
              <w:lang w:val="mk-MK"/>
            </w:rPr>
            <m:t>cosα=</m:t>
          </m:r>
          <m:f>
            <m:fPr>
              <m:ctrlPr>
                <w:rPr>
                  <w:rFonts w:ascii="Cambria Math" w:eastAsiaTheme="minorEastAsia" w:hAnsi="Cambria Math"/>
                  <w:i/>
                  <w:color w:val="365F91" w:themeColor="accent1" w:themeShade="BF"/>
                  <w:sz w:val="32"/>
                  <w:szCs w:val="32"/>
                  <w:lang w:val="mk-MK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365F91" w:themeColor="accent1" w:themeShade="BF"/>
                      <w:sz w:val="32"/>
                      <w:szCs w:val="32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65F91" w:themeColor="accent1" w:themeShade="BF"/>
                      <w:sz w:val="32"/>
                      <w:szCs w:val="32"/>
                      <w:lang w:val="mk-MK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color w:val="365F91" w:themeColor="accent1" w:themeShade="BF"/>
                      <w:sz w:val="32"/>
                      <w:szCs w:val="32"/>
                      <w:lang w:val="mk-MK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365F91" w:themeColor="accent1" w:themeShade="BF"/>
                  <w:sz w:val="32"/>
                  <w:szCs w:val="32"/>
                  <w:lang w:val="mk-MK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365F91" w:themeColor="accent1" w:themeShade="BF"/>
                      <w:sz w:val="32"/>
                      <w:szCs w:val="32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65F91" w:themeColor="accent1" w:themeShade="BF"/>
                      <w:sz w:val="32"/>
                      <w:szCs w:val="32"/>
                      <w:lang w:val="mk-MK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color w:val="365F91" w:themeColor="accent1" w:themeShade="BF"/>
                      <w:sz w:val="32"/>
                      <w:szCs w:val="32"/>
                      <w:lang w:val="mk-MK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365F91" w:themeColor="accent1" w:themeShade="BF"/>
                  <w:sz w:val="32"/>
                  <w:szCs w:val="32"/>
                  <w:lang w:val="mk-MK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365F91" w:themeColor="accent1" w:themeShade="BF"/>
                      <w:sz w:val="32"/>
                      <w:szCs w:val="32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65F91" w:themeColor="accent1" w:themeShade="BF"/>
                      <w:sz w:val="32"/>
                      <w:szCs w:val="32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color w:val="365F91" w:themeColor="accent1" w:themeShade="BF"/>
                      <w:sz w:val="32"/>
                      <w:szCs w:val="32"/>
                      <w:lang w:val="mk-MK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365F91" w:themeColor="accent1" w:themeShade="BF"/>
                  <w:sz w:val="32"/>
                  <w:szCs w:val="32"/>
                  <w:lang w:val="mk-MK"/>
                </w:rPr>
                <m:t>2bc</m:t>
              </m:r>
            </m:den>
          </m:f>
        </m:oMath>
      </m:oMathPara>
    </w:p>
    <w:p w:rsidR="008177E0" w:rsidRPr="00292670" w:rsidRDefault="008177E0" w:rsidP="008177E0">
      <w:pPr>
        <w:rPr>
          <w:rFonts w:eastAsiaTheme="minorEastAsia"/>
          <w:i/>
          <w:color w:val="365F91" w:themeColor="accent1" w:themeShade="BF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color w:val="365F91" w:themeColor="accent1" w:themeShade="BF"/>
              <w:sz w:val="32"/>
              <w:szCs w:val="32"/>
              <w:lang w:val="mk-MK"/>
            </w:rPr>
            <m:t>cos</m:t>
          </m:r>
          <m:r>
            <w:rPr>
              <w:rFonts w:ascii="Cambria Math" w:hAnsi="Cambria Math"/>
              <w:color w:val="365F91" w:themeColor="accent1" w:themeShade="BF"/>
              <w:sz w:val="32"/>
              <w:szCs w:val="32"/>
              <w:lang w:val="mk-MK"/>
            </w:rPr>
            <m:t>β</m:t>
          </m:r>
          <m:r>
            <w:rPr>
              <w:rFonts w:ascii="Cambria Math" w:eastAsiaTheme="minorEastAsia" w:hAnsi="Cambria Math"/>
              <w:color w:val="365F91" w:themeColor="accent1" w:themeShade="BF"/>
              <w:sz w:val="32"/>
              <w:szCs w:val="32"/>
              <w:lang w:val="mk-MK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365F91" w:themeColor="accent1" w:themeShade="BF"/>
                  <w:sz w:val="32"/>
                  <w:szCs w:val="32"/>
                  <w:lang w:val="mk-MK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365F91" w:themeColor="accent1" w:themeShade="BF"/>
                      <w:sz w:val="32"/>
                      <w:szCs w:val="32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65F91" w:themeColor="accent1" w:themeShade="BF"/>
                      <w:sz w:val="32"/>
                      <w:szCs w:val="32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color w:val="365F91" w:themeColor="accent1" w:themeShade="BF"/>
                      <w:sz w:val="32"/>
                      <w:szCs w:val="32"/>
                      <w:lang w:val="mk-MK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365F91" w:themeColor="accent1" w:themeShade="BF"/>
                  <w:sz w:val="32"/>
                  <w:szCs w:val="32"/>
                  <w:lang w:val="mk-MK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365F91" w:themeColor="accent1" w:themeShade="BF"/>
                      <w:sz w:val="32"/>
                      <w:szCs w:val="32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65F91" w:themeColor="accent1" w:themeShade="BF"/>
                      <w:sz w:val="32"/>
                      <w:szCs w:val="32"/>
                      <w:lang w:val="mk-MK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color w:val="365F91" w:themeColor="accent1" w:themeShade="BF"/>
                      <w:sz w:val="32"/>
                      <w:szCs w:val="32"/>
                      <w:lang w:val="mk-MK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365F91" w:themeColor="accent1" w:themeShade="BF"/>
                  <w:sz w:val="32"/>
                  <w:szCs w:val="32"/>
                  <w:lang w:val="mk-MK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365F91" w:themeColor="accent1" w:themeShade="BF"/>
                      <w:sz w:val="32"/>
                      <w:szCs w:val="32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65F91" w:themeColor="accent1" w:themeShade="BF"/>
                      <w:sz w:val="32"/>
                      <w:szCs w:val="32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color w:val="365F91" w:themeColor="accent1" w:themeShade="BF"/>
                      <w:sz w:val="32"/>
                      <w:szCs w:val="32"/>
                      <w:lang w:val="mk-MK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365F91" w:themeColor="accent1" w:themeShade="BF"/>
                  <w:sz w:val="32"/>
                  <w:szCs w:val="32"/>
                  <w:lang w:val="mk-MK"/>
                </w:rPr>
                <m:t>2ac</m:t>
              </m:r>
            </m:den>
          </m:f>
        </m:oMath>
      </m:oMathPara>
    </w:p>
    <w:p w:rsidR="008177E0" w:rsidRDefault="007F4588" w:rsidP="008177E0">
      <w:pPr>
        <w:rPr>
          <w:rFonts w:eastAsiaTheme="minorEastAsia"/>
          <w:i/>
          <w:color w:val="365F91" w:themeColor="accent1" w:themeShade="BF"/>
          <w:sz w:val="32"/>
          <w:szCs w:val="32"/>
          <w:lang w:val="mk-MK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color w:val="365F91" w:themeColor="accent1" w:themeShade="BF"/>
                  <w:sz w:val="32"/>
                  <w:szCs w:val="32"/>
                  <w:lang w:val="mk-MK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365F91" w:themeColor="accent1" w:themeShade="BF"/>
                  <w:sz w:val="32"/>
                  <w:szCs w:val="32"/>
                  <w:lang w:val="mk-MK"/>
                </w:rPr>
                <m:t>cos</m:t>
              </m:r>
            </m:fName>
            <m:e>
              <m:r>
                <w:rPr>
                  <w:rFonts w:ascii="Cambria Math" w:hAnsi="Cambria Math"/>
                  <w:color w:val="365F91" w:themeColor="accent1" w:themeShade="BF"/>
                  <w:sz w:val="32"/>
                  <w:szCs w:val="32"/>
                  <w:lang w:val="mk-MK"/>
                </w:rPr>
                <m:t>γ</m:t>
              </m:r>
            </m:e>
          </m:func>
          <m:r>
            <w:rPr>
              <w:rFonts w:ascii="Cambria Math" w:eastAsiaTheme="minorEastAsia" w:hAnsi="Cambria Math"/>
              <w:color w:val="365F91" w:themeColor="accent1" w:themeShade="BF"/>
              <w:sz w:val="32"/>
              <w:szCs w:val="32"/>
              <w:lang w:val="mk-MK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365F91" w:themeColor="accent1" w:themeShade="BF"/>
                  <w:sz w:val="32"/>
                  <w:szCs w:val="32"/>
                  <w:lang w:val="mk-MK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365F91" w:themeColor="accent1" w:themeShade="BF"/>
                      <w:sz w:val="32"/>
                      <w:szCs w:val="32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65F91" w:themeColor="accent1" w:themeShade="BF"/>
                      <w:sz w:val="32"/>
                      <w:szCs w:val="32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color w:val="365F91" w:themeColor="accent1" w:themeShade="BF"/>
                      <w:sz w:val="32"/>
                      <w:szCs w:val="32"/>
                      <w:lang w:val="mk-MK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365F91" w:themeColor="accent1" w:themeShade="BF"/>
                  <w:sz w:val="32"/>
                  <w:szCs w:val="32"/>
                  <w:lang w:val="mk-MK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365F91" w:themeColor="accent1" w:themeShade="BF"/>
                      <w:sz w:val="32"/>
                      <w:szCs w:val="32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65F91" w:themeColor="accent1" w:themeShade="BF"/>
                      <w:sz w:val="32"/>
                      <w:szCs w:val="32"/>
                      <w:lang w:val="mk-MK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color w:val="365F91" w:themeColor="accent1" w:themeShade="BF"/>
                      <w:sz w:val="32"/>
                      <w:szCs w:val="32"/>
                      <w:lang w:val="mk-MK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365F91" w:themeColor="accent1" w:themeShade="BF"/>
                  <w:sz w:val="32"/>
                  <w:szCs w:val="32"/>
                  <w:lang w:val="mk-MK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365F91" w:themeColor="accent1" w:themeShade="BF"/>
                      <w:sz w:val="32"/>
                      <w:szCs w:val="32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65F91" w:themeColor="accent1" w:themeShade="BF"/>
                      <w:sz w:val="32"/>
                      <w:szCs w:val="32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color w:val="365F91" w:themeColor="accent1" w:themeShade="BF"/>
                      <w:sz w:val="32"/>
                      <w:szCs w:val="32"/>
                      <w:lang w:val="mk-MK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365F91" w:themeColor="accent1" w:themeShade="BF"/>
                  <w:sz w:val="32"/>
                  <w:szCs w:val="32"/>
                  <w:lang w:val="mk-MK"/>
                </w:rPr>
                <m:t>2ab</m:t>
              </m:r>
            </m:den>
          </m:f>
        </m:oMath>
      </m:oMathPara>
    </w:p>
    <w:p w:rsidR="00292670" w:rsidRDefault="00292670" w:rsidP="008177E0">
      <w:pPr>
        <w:rPr>
          <w:rFonts w:eastAsiaTheme="minorEastAsia"/>
          <w:i/>
          <w:color w:val="365F91" w:themeColor="accent1" w:themeShade="BF"/>
          <w:sz w:val="32"/>
          <w:szCs w:val="32"/>
          <w:lang w:val="mk-MK"/>
        </w:rPr>
      </w:pPr>
    </w:p>
    <w:p w:rsidR="00292670" w:rsidRDefault="00292670" w:rsidP="008177E0">
      <w:pPr>
        <w:rPr>
          <w:rFonts w:eastAsiaTheme="minorEastAsia"/>
          <w:i/>
          <w:color w:val="365F91" w:themeColor="accent1" w:themeShade="BF"/>
          <w:sz w:val="32"/>
          <w:szCs w:val="32"/>
          <w:lang w:val="mk-MK"/>
        </w:rPr>
      </w:pPr>
    </w:p>
    <w:p w:rsidR="00292670" w:rsidRDefault="00292670" w:rsidP="008177E0">
      <w:pPr>
        <w:rPr>
          <w:rFonts w:eastAsiaTheme="minorEastAsia"/>
          <w:i/>
          <w:color w:val="365F91" w:themeColor="accent1" w:themeShade="BF"/>
          <w:sz w:val="32"/>
          <w:szCs w:val="32"/>
          <w:lang w:val="mk-MK"/>
        </w:rPr>
      </w:pPr>
    </w:p>
    <w:p w:rsidR="00292670" w:rsidRDefault="00292670" w:rsidP="008177E0">
      <w:pPr>
        <w:rPr>
          <w:rFonts w:eastAsiaTheme="minorEastAsia"/>
          <w:i/>
          <w:color w:val="365F91" w:themeColor="accent1" w:themeShade="BF"/>
          <w:sz w:val="32"/>
          <w:szCs w:val="32"/>
        </w:rPr>
      </w:pPr>
    </w:p>
    <w:p w:rsidR="00292670" w:rsidRPr="00292670" w:rsidRDefault="00292670" w:rsidP="008177E0">
      <w:pPr>
        <w:rPr>
          <w:rFonts w:eastAsiaTheme="minorEastAsia"/>
          <w:b/>
          <w:i/>
          <w:color w:val="000000" w:themeColor="text1"/>
          <w:sz w:val="32"/>
          <w:szCs w:val="32"/>
          <w:u w:val="single"/>
          <w:lang w:val="mk-MK"/>
        </w:rPr>
      </w:pPr>
      <w:r w:rsidRPr="00292670">
        <w:rPr>
          <w:rFonts w:eastAsiaTheme="minorEastAsia"/>
          <w:b/>
          <w:i/>
          <w:color w:val="000000" w:themeColor="text1"/>
          <w:sz w:val="32"/>
          <w:szCs w:val="32"/>
          <w:u w:val="single"/>
          <w:lang w:val="mk-MK"/>
        </w:rPr>
        <w:t>Примена на косинусна теорема</w:t>
      </w:r>
    </w:p>
    <w:p w:rsidR="00292670" w:rsidRPr="00292670" w:rsidRDefault="00292670" w:rsidP="008177E0">
      <w:pPr>
        <w:rPr>
          <w:rFonts w:eastAsiaTheme="minorEastAsia"/>
          <w:b/>
          <w:i/>
          <w:color w:val="000000" w:themeColor="text1"/>
          <w:sz w:val="32"/>
          <w:szCs w:val="32"/>
          <w:lang w:val="mk-MK"/>
        </w:rPr>
      </w:pPr>
      <w:r w:rsidRPr="00292670">
        <w:rPr>
          <w:rFonts w:eastAsiaTheme="minorEastAsia"/>
          <w:b/>
          <w:i/>
          <w:color w:val="000000" w:themeColor="text1"/>
          <w:sz w:val="32"/>
          <w:szCs w:val="32"/>
          <w:lang w:val="mk-MK"/>
        </w:rPr>
        <w:t xml:space="preserve">При решавање на произволен триаголник ако се </w:t>
      </w:r>
    </w:p>
    <w:p w:rsidR="00292670" w:rsidRDefault="00292670" w:rsidP="00292670">
      <w:pPr>
        <w:pStyle w:val="ListParagraph"/>
        <w:numPr>
          <w:ilvl w:val="0"/>
          <w:numId w:val="5"/>
        </w:numPr>
        <w:rPr>
          <w:rFonts w:eastAsiaTheme="minorEastAsia"/>
          <w:i/>
          <w:sz w:val="32"/>
          <w:szCs w:val="32"/>
          <w:lang w:val="mk-MK"/>
        </w:rPr>
      </w:pPr>
      <w:r>
        <w:rPr>
          <w:rFonts w:eastAsiaTheme="minorEastAsia"/>
          <w:i/>
          <w:sz w:val="32"/>
          <w:szCs w:val="32"/>
          <w:lang w:val="mk-MK"/>
        </w:rPr>
        <w:t>Дадени две страни и аголот меѓу нив</w:t>
      </w:r>
    </w:p>
    <w:p w:rsidR="00292670" w:rsidRPr="00292670" w:rsidRDefault="00292670" w:rsidP="00292670">
      <w:pPr>
        <w:pStyle w:val="ListParagraph"/>
        <w:numPr>
          <w:ilvl w:val="0"/>
          <w:numId w:val="5"/>
        </w:numPr>
        <w:rPr>
          <w:rFonts w:eastAsiaTheme="minorEastAsia"/>
          <w:i/>
          <w:sz w:val="32"/>
          <w:szCs w:val="32"/>
          <w:lang w:val="mk-MK"/>
        </w:rPr>
      </w:pPr>
      <w:r>
        <w:rPr>
          <w:rFonts w:eastAsiaTheme="minorEastAsia"/>
          <w:i/>
          <w:sz w:val="32"/>
          <w:szCs w:val="32"/>
          <w:lang w:val="mk-MK"/>
        </w:rPr>
        <w:t>Трите страни на триаголникот</w:t>
      </w:r>
    </w:p>
    <w:p w:rsidR="00A154D9" w:rsidRDefault="00A154D9" w:rsidP="008177E0">
      <w:pPr>
        <w:rPr>
          <w:rFonts w:eastAsiaTheme="minorEastAsia"/>
          <w:i/>
          <w:sz w:val="32"/>
          <w:szCs w:val="32"/>
        </w:rPr>
      </w:pPr>
      <w:r>
        <w:rPr>
          <w:rFonts w:eastAsiaTheme="minorEastAsia"/>
          <w:i/>
          <w:sz w:val="32"/>
          <w:szCs w:val="32"/>
          <w:lang w:val="mk-MK"/>
        </w:rPr>
        <w:t>Докажи ја питагорова теорема со помош на косинусна теорема !</w:t>
      </w:r>
    </w:p>
    <w:p w:rsidR="00A154D9" w:rsidRDefault="00A154D9" w:rsidP="008177E0">
      <w:pPr>
        <w:rPr>
          <w:rFonts w:eastAsiaTheme="minorEastAsia"/>
          <w:i/>
          <w:sz w:val="32"/>
          <w:szCs w:val="32"/>
        </w:rPr>
      </w:pPr>
    </w:p>
    <w:p w:rsidR="00A154D9" w:rsidRPr="00A154D9" w:rsidRDefault="00A154D9" w:rsidP="008177E0">
      <w:pPr>
        <w:rPr>
          <w:rFonts w:eastAsiaTheme="minorEastAsia"/>
          <w:i/>
          <w:sz w:val="32"/>
          <w:szCs w:val="32"/>
        </w:rPr>
      </w:pPr>
    </w:p>
    <w:p w:rsidR="00A154D9" w:rsidRDefault="00A154D9" w:rsidP="008177E0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  <w:lang w:val="mk-MK"/>
        </w:rPr>
        <w:t>Решени задачи</w:t>
      </w:r>
      <w:r>
        <w:rPr>
          <w:rFonts w:eastAsiaTheme="minorEastAsia"/>
          <w:sz w:val="32"/>
          <w:szCs w:val="32"/>
        </w:rPr>
        <w:t>:</w:t>
      </w:r>
    </w:p>
    <w:p w:rsidR="00A154D9" w:rsidRDefault="00A154D9" w:rsidP="00A154D9">
      <w:pPr>
        <w:pStyle w:val="ListParagraph"/>
        <w:numPr>
          <w:ilvl w:val="0"/>
          <w:numId w:val="3"/>
        </w:num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  <w:lang w:val="mk-MK"/>
        </w:rPr>
        <w:t xml:space="preserve">Реши го триаголникот </w:t>
      </w:r>
      <w:r>
        <w:rPr>
          <w:rFonts w:eastAsiaTheme="minorEastAsia"/>
          <w:sz w:val="32"/>
          <w:szCs w:val="32"/>
        </w:rPr>
        <w:t xml:space="preserve">ABC </w:t>
      </w:r>
      <w:r>
        <w:rPr>
          <w:rFonts w:eastAsiaTheme="minorEastAsia"/>
          <w:sz w:val="32"/>
          <w:szCs w:val="32"/>
          <w:lang w:val="mk-MK"/>
        </w:rPr>
        <w:t xml:space="preserve">ако </w:t>
      </w:r>
      <m:oMath>
        <m:r>
          <w:rPr>
            <w:rFonts w:ascii="Cambria Math" w:eastAsiaTheme="minorEastAsia" w:hAnsi="Cambria Math"/>
            <w:sz w:val="32"/>
            <w:szCs w:val="32"/>
            <w:lang w:val="mk-MK"/>
          </w:rPr>
          <m:t xml:space="preserve"> a=10, b=18  γ=100°</m:t>
        </m:r>
      </m:oMath>
    </w:p>
    <w:p w:rsidR="00A154D9" w:rsidRDefault="00A154D9" w:rsidP="00A154D9">
      <w:pPr>
        <w:pStyle w:val="ListParagrap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  <w:lang w:val="mk-MK"/>
        </w:rPr>
        <w:t xml:space="preserve">Решение </w:t>
      </w:r>
      <w:r>
        <w:rPr>
          <w:rFonts w:eastAsiaTheme="minorEastAsia"/>
          <w:sz w:val="32"/>
          <w:szCs w:val="32"/>
        </w:rPr>
        <w:t>:</w:t>
      </w:r>
    </w:p>
    <w:p w:rsidR="00A154D9" w:rsidRPr="00A154D9" w:rsidRDefault="00A154D9" w:rsidP="00A154D9">
      <w:pPr>
        <w:pStyle w:val="ListParagraph"/>
        <w:rPr>
          <w:rFonts w:eastAsiaTheme="minorEastAsia"/>
          <w:i/>
          <w:sz w:val="32"/>
          <w:szCs w:val="32"/>
          <w:lang w:val="mk-MK"/>
        </w:rPr>
      </w:pPr>
      <w:r>
        <w:rPr>
          <w:rFonts w:eastAsiaTheme="minorEastAsia"/>
          <w:sz w:val="32"/>
          <w:szCs w:val="32"/>
          <w:lang w:val="mk-MK"/>
        </w:rPr>
        <w:t xml:space="preserve">За да се реши триаголникот потребно е да се одредат страната </w:t>
      </w:r>
      <w:r>
        <w:rPr>
          <w:rFonts w:eastAsiaTheme="minorEastAsia"/>
          <w:sz w:val="32"/>
          <w:szCs w:val="32"/>
        </w:rPr>
        <w:t xml:space="preserve">c </w:t>
      </w:r>
      <w:r>
        <w:rPr>
          <w:rFonts w:eastAsiaTheme="minorEastAsia"/>
          <w:sz w:val="32"/>
          <w:szCs w:val="32"/>
          <w:lang w:val="mk-MK"/>
        </w:rPr>
        <w:t xml:space="preserve">и аглите  </w:t>
      </w:r>
      <m:oMath>
        <m:r>
          <w:rPr>
            <w:rFonts w:ascii="Cambria Math" w:eastAsiaTheme="minorEastAsia" w:hAnsi="Cambria Math"/>
            <w:sz w:val="32"/>
            <w:szCs w:val="32"/>
            <w:lang w:val="mk-MK"/>
          </w:rPr>
          <m:t>α и β</m:t>
        </m:r>
      </m:oMath>
      <w:r>
        <w:rPr>
          <w:rFonts w:eastAsiaTheme="minorEastAsia"/>
          <w:sz w:val="32"/>
          <w:szCs w:val="32"/>
          <w:lang w:val="mk-MK"/>
        </w:rPr>
        <w:t>.</w:t>
      </w:r>
    </w:p>
    <w:p w:rsidR="00A154D9" w:rsidRDefault="00A154D9" w:rsidP="00A154D9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  <w:lang w:val="mk-MK"/>
        </w:rPr>
        <w:t xml:space="preserve">За страната </w:t>
      </w:r>
      <w:r>
        <w:rPr>
          <w:rFonts w:eastAsiaTheme="minorEastAsia"/>
          <w:sz w:val="32"/>
          <w:szCs w:val="32"/>
        </w:rPr>
        <w:t xml:space="preserve">c </w:t>
      </w:r>
      <w:r>
        <w:rPr>
          <w:rFonts w:eastAsiaTheme="minorEastAsia"/>
          <w:sz w:val="32"/>
          <w:szCs w:val="32"/>
          <w:lang w:val="mk-MK"/>
        </w:rPr>
        <w:t xml:space="preserve">ја користиме формулата </w:t>
      </w:r>
      <w:r>
        <w:rPr>
          <w:rFonts w:ascii="Cambria Math" w:hAnsi="Cambria Math"/>
          <w:sz w:val="32"/>
          <w:szCs w:val="32"/>
          <w:lang w:val="mk-MK"/>
        </w:rPr>
        <w:br/>
      </w:r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  <w:lang w:val="mk-MK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c</m:t>
              </m:r>
            </m:e>
            <m:sup>
              <m:r>
                <w:rPr>
                  <w:rFonts w:ascii="Cambria Math" w:hAnsi="Cambria Math"/>
                  <w:sz w:val="32"/>
                  <w:szCs w:val="32"/>
                  <w:lang w:val="mk-MK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  <w:lang w:val="mk-MK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  <w:lang w:val="mk-MK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  <w:lang w:val="mk-MK"/>
                </w:rPr>
                <m:t>a</m:t>
              </m:r>
            </m:e>
            <m:sup>
              <m:r>
                <w:rPr>
                  <w:rFonts w:ascii="Cambria Math" w:hAnsi="Cambria Math"/>
                  <w:sz w:val="32"/>
                  <w:szCs w:val="32"/>
                  <w:lang w:val="mk-MK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  <w:lang w:val="mk-MK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  <w:lang w:val="mk-MK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  <w:lang w:val="mk-MK"/>
                </w:rPr>
                <m:t>b</m:t>
              </m:r>
            </m:e>
            <m:sup>
              <m:r>
                <w:rPr>
                  <w:rFonts w:ascii="Cambria Math" w:hAnsi="Cambria Math"/>
                  <w:sz w:val="32"/>
                  <w:szCs w:val="32"/>
                  <w:lang w:val="mk-MK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  <w:lang w:val="mk-MK"/>
            </w:rPr>
            <m:t>-2ab∙</m:t>
          </m:r>
          <m:func>
            <m:funcPr>
              <m:ctrlPr>
                <w:rPr>
                  <w:rFonts w:ascii="Cambria Math" w:hAnsi="Cambria Math"/>
                  <w:i/>
                  <w:sz w:val="32"/>
                  <w:szCs w:val="32"/>
                  <w:lang w:val="mk-MK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mk-MK"/>
                </w:rPr>
                <m:t>cos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  <w:lang w:val="mk-MK"/>
                </w:rPr>
                <m:t>γ</m:t>
              </m:r>
            </m:e>
          </m:func>
        </m:oMath>
      </m:oMathPara>
    </w:p>
    <w:p w:rsidR="00A154D9" w:rsidRPr="00A154D9" w:rsidRDefault="00A154D9" w:rsidP="00A154D9">
      <w:pPr>
        <w:pStyle w:val="ListParagraph"/>
        <w:rPr>
          <w:rFonts w:eastAsiaTheme="minorEastAsia"/>
          <w:sz w:val="32"/>
          <w:szCs w:val="32"/>
          <w:lang w:val="mk-MK"/>
        </w:rPr>
      </w:pPr>
      <w:r>
        <w:rPr>
          <w:rFonts w:eastAsiaTheme="minorEastAsia"/>
          <w:sz w:val="32"/>
          <w:szCs w:val="32"/>
          <w:lang w:val="mk-MK"/>
        </w:rPr>
        <w:t xml:space="preserve">Со замена на дадените податоци се добива </w:t>
      </w:r>
      <w:r>
        <w:rPr>
          <w:rFonts w:ascii="Cambria Math" w:hAnsi="Cambria Math"/>
          <w:sz w:val="32"/>
          <w:szCs w:val="32"/>
          <w:lang w:val="mk-MK"/>
        </w:rPr>
        <w:br/>
      </w:r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  <w:lang w:val="mk-MK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c</m:t>
              </m:r>
            </m:e>
            <m:sup>
              <m:r>
                <w:rPr>
                  <w:rFonts w:ascii="Cambria Math" w:hAnsi="Cambria Math"/>
                  <w:sz w:val="32"/>
                  <w:szCs w:val="32"/>
                  <w:lang w:val="mk-MK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  <w:lang w:val="mk-MK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  <w:lang w:val="mk-MK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  <w:lang w:val="mk-MK"/>
                </w:rPr>
                <m:t>10</m:t>
              </m:r>
            </m:e>
            <m:sup>
              <m:r>
                <w:rPr>
                  <w:rFonts w:ascii="Cambria Math" w:hAnsi="Cambria Math"/>
                  <w:sz w:val="32"/>
                  <w:szCs w:val="32"/>
                  <w:lang w:val="mk-MK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  <w:lang w:val="mk-MK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  <w:lang w:val="mk-MK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  <w:lang w:val="mk-MK"/>
                </w:rPr>
                <m:t>18</m:t>
              </m:r>
            </m:e>
            <m:sup>
              <m:r>
                <w:rPr>
                  <w:rFonts w:ascii="Cambria Math" w:hAnsi="Cambria Math"/>
                  <w:sz w:val="32"/>
                  <w:szCs w:val="32"/>
                  <w:lang w:val="mk-MK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  <w:lang w:val="mk-MK"/>
            </w:rPr>
            <m:t>-2∙10∙18∙</m:t>
          </m:r>
          <m:func>
            <m:funcPr>
              <m:ctrlPr>
                <w:rPr>
                  <w:rFonts w:ascii="Cambria Math" w:hAnsi="Cambria Math"/>
                  <w:i/>
                  <w:sz w:val="32"/>
                  <w:szCs w:val="32"/>
                  <w:lang w:val="mk-MK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mk-MK"/>
                </w:rPr>
                <m:t>cos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  <w:lang w:val="mk-MK"/>
                </w:rPr>
                <m:t>100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val="mk-MK"/>
                </w:rPr>
                <m:t>°</m:t>
              </m:r>
            </m:e>
          </m:func>
        </m:oMath>
      </m:oMathPara>
    </w:p>
    <w:p w:rsidR="00A154D9" w:rsidRDefault="00A154D9" w:rsidP="008177E0">
      <w:pPr>
        <w:rPr>
          <w:rFonts w:eastAsiaTheme="minorEastAsia"/>
          <w:i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c=22</m:t>
          </m:r>
        </m:oMath>
      </m:oMathPara>
    </w:p>
    <w:p w:rsidR="00A154D9" w:rsidRDefault="00A154D9" w:rsidP="008177E0">
      <w:pPr>
        <w:rPr>
          <w:rFonts w:eastAsiaTheme="minorEastAsia"/>
          <w:sz w:val="32"/>
          <w:szCs w:val="32"/>
          <w:lang w:val="mk-MK"/>
        </w:rPr>
      </w:pPr>
      <w:r>
        <w:rPr>
          <w:rFonts w:eastAsiaTheme="minorEastAsia"/>
          <w:sz w:val="32"/>
          <w:szCs w:val="32"/>
          <w:lang w:val="mk-MK"/>
        </w:rPr>
        <w:t xml:space="preserve">За аголот </w:t>
      </w:r>
      <m:oMath>
        <m:r>
          <w:rPr>
            <w:rFonts w:ascii="Cambria Math" w:eastAsiaTheme="minorEastAsia" w:hAnsi="Cambria Math"/>
            <w:sz w:val="32"/>
            <w:szCs w:val="32"/>
            <w:lang w:val="mk-MK"/>
          </w:rPr>
          <m:t>α</m:t>
        </m:r>
      </m:oMath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  <w:lang w:val="mk-MK"/>
        </w:rPr>
        <w:t>ја користиме формулата</w:t>
      </w:r>
    </w:p>
    <w:p w:rsidR="00A154D9" w:rsidRDefault="00A154D9" w:rsidP="00A154D9">
      <w:pPr>
        <w:rPr>
          <w:rFonts w:eastAsiaTheme="minorEastAsia"/>
          <w:i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val="mk-MK"/>
            </w:rPr>
            <m:t>cosα=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mk-MK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  <w:lang w:val="mk-MK"/>
                    </w:rPr>
                    <m:t>18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val="mk-MK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  <w:lang w:val="mk-MK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  <w:lang w:val="mk-MK"/>
                    </w:rPr>
                    <m:t>22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val="mk-MK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  <w:lang w:val="mk-MK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val="mk-MK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32"/>
                  <w:szCs w:val="32"/>
                  <w:lang w:val="mk-MK"/>
                </w:rPr>
                <m:t>2∙18∙22</m:t>
              </m:r>
            </m:den>
          </m:f>
        </m:oMath>
      </m:oMathPara>
    </w:p>
    <w:p w:rsidR="00A154D9" w:rsidRPr="00A154D9" w:rsidRDefault="00A154D9" w:rsidP="008177E0">
      <w:pPr>
        <w:rPr>
          <w:rFonts w:eastAsiaTheme="minorEastAsia"/>
          <w:i/>
          <w:sz w:val="32"/>
          <w:szCs w:val="32"/>
          <w:lang w:val="mk-MK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val="mk-MK"/>
            </w:rPr>
            <m:t>cosα=0.89</m:t>
          </m:r>
        </m:oMath>
      </m:oMathPara>
    </w:p>
    <w:p w:rsidR="008177E0" w:rsidRDefault="00A154D9" w:rsidP="008177E0">
      <w:pPr>
        <w:rPr>
          <w:rFonts w:eastAsiaTheme="minorEastAsia"/>
          <w:i/>
          <w:sz w:val="32"/>
          <w:szCs w:val="32"/>
          <w:lang w:val="mk-MK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val="mk-MK"/>
            </w:rPr>
            <w:lastRenderedPageBreak/>
            <m:t>α=27.13°</m:t>
          </m:r>
        </m:oMath>
      </m:oMathPara>
    </w:p>
    <w:p w:rsidR="00A154D9" w:rsidRDefault="00A154D9" w:rsidP="008177E0">
      <w:pPr>
        <w:rPr>
          <w:rFonts w:eastAsiaTheme="minorEastAsia"/>
          <w:sz w:val="32"/>
          <w:szCs w:val="32"/>
          <w:lang w:val="mk-MK"/>
        </w:rPr>
      </w:pPr>
      <w:r>
        <w:rPr>
          <w:rFonts w:eastAsiaTheme="minorEastAsia"/>
          <w:sz w:val="32"/>
          <w:szCs w:val="32"/>
          <w:lang w:val="mk-MK"/>
        </w:rPr>
        <w:t xml:space="preserve">За аголот </w:t>
      </w:r>
      <m:oMath>
        <m:r>
          <w:rPr>
            <w:rFonts w:ascii="Cambria Math" w:eastAsiaTheme="minorEastAsia" w:hAnsi="Cambria Math"/>
            <w:sz w:val="32"/>
            <w:szCs w:val="32"/>
            <w:lang w:val="mk-MK"/>
          </w:rPr>
          <m:t xml:space="preserve"> β</m:t>
        </m:r>
        <m:r>
          <w:rPr>
            <w:rFonts w:ascii="Cambria Math" w:hAnsi="Cambria Math"/>
            <w:sz w:val="32"/>
            <w:szCs w:val="32"/>
            <w:lang w:val="mk-MK"/>
          </w:rPr>
          <m:t xml:space="preserve"> </m:t>
        </m:r>
      </m:oMath>
      <w:r>
        <w:rPr>
          <w:rFonts w:eastAsiaTheme="minorEastAsia"/>
          <w:sz w:val="32"/>
          <w:szCs w:val="32"/>
          <w:lang w:val="mk-MK"/>
        </w:rPr>
        <w:t xml:space="preserve">= </w:t>
      </w:r>
      <m:oMath>
        <m:r>
          <w:rPr>
            <w:rFonts w:ascii="Cambria Math" w:eastAsiaTheme="minorEastAsia" w:hAnsi="Cambria Math"/>
            <w:sz w:val="32"/>
            <w:szCs w:val="32"/>
            <w:lang w:val="mk-MK"/>
          </w:rPr>
          <m:t>180°-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mk-MK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val="mk-MK"/>
              </w:rPr>
              <m:t>α</m:t>
            </m:r>
            <m:r>
              <w:rPr>
                <w:rFonts w:ascii="Cambria Math" w:eastAsiaTheme="minorEastAsia" w:hAnsi="Cambria Math"/>
                <w:sz w:val="32"/>
                <w:szCs w:val="32"/>
                <w:lang w:val="mk-MK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mk-MK"/>
              </w:rPr>
              <m:t>γ</m:t>
            </m:r>
          </m:e>
        </m:d>
      </m:oMath>
      <w:r w:rsidR="0091346F">
        <w:rPr>
          <w:rFonts w:eastAsiaTheme="minorEastAsia"/>
          <w:sz w:val="32"/>
          <w:szCs w:val="32"/>
          <w:lang w:val="mk-MK"/>
        </w:rPr>
        <w:t xml:space="preserve">  добиваме </w:t>
      </w:r>
      <m:oMath>
        <m:r>
          <w:rPr>
            <w:rFonts w:ascii="Cambria Math" w:eastAsiaTheme="minorEastAsia" w:hAnsi="Cambria Math"/>
            <w:sz w:val="32"/>
            <w:szCs w:val="32"/>
            <w:lang w:val="mk-MK"/>
          </w:rPr>
          <m:t>β</m:t>
        </m:r>
        <m:r>
          <w:rPr>
            <w:rFonts w:ascii="Cambria Math" w:hAnsi="Cambria Math"/>
            <w:sz w:val="32"/>
            <w:szCs w:val="32"/>
            <w:lang w:val="mk-MK"/>
          </w:rPr>
          <m:t xml:space="preserve"> </m:t>
        </m:r>
      </m:oMath>
      <w:r w:rsidR="0091346F">
        <w:rPr>
          <w:rFonts w:eastAsiaTheme="minorEastAsia"/>
          <w:sz w:val="32"/>
          <w:szCs w:val="32"/>
          <w:lang w:val="mk-MK"/>
        </w:rPr>
        <w:t>=52.87</w:t>
      </w:r>
      <m:oMath>
        <m:r>
          <w:rPr>
            <w:rFonts w:ascii="Cambria Math" w:eastAsiaTheme="minorEastAsia" w:hAnsi="Cambria Math"/>
            <w:sz w:val="32"/>
            <w:szCs w:val="32"/>
            <w:lang w:val="mk-MK"/>
          </w:rPr>
          <m:t>°</m:t>
        </m:r>
      </m:oMath>
    </w:p>
    <w:p w:rsidR="0091346F" w:rsidRDefault="0091346F" w:rsidP="008177E0">
      <w:pPr>
        <w:rPr>
          <w:rFonts w:eastAsiaTheme="minorEastAsia"/>
          <w:sz w:val="32"/>
          <w:szCs w:val="32"/>
          <w:lang w:val="mk-MK"/>
        </w:rPr>
      </w:pPr>
      <w:r>
        <w:rPr>
          <w:rFonts w:eastAsiaTheme="minorEastAsia"/>
          <w:sz w:val="32"/>
          <w:szCs w:val="32"/>
          <w:lang w:val="mk-MK"/>
        </w:rPr>
        <w:t>Задачи за самостојна работа</w:t>
      </w:r>
    </w:p>
    <w:p w:rsidR="0091346F" w:rsidRDefault="0091346F" w:rsidP="0091346F">
      <w:pPr>
        <w:pStyle w:val="ListParagraph"/>
        <w:numPr>
          <w:ilvl w:val="0"/>
          <w:numId w:val="4"/>
        </w:numPr>
        <w:rPr>
          <w:rFonts w:eastAsiaTheme="minorEastAsia"/>
          <w:sz w:val="32"/>
          <w:szCs w:val="32"/>
          <w:lang w:val="mk-MK"/>
        </w:rPr>
      </w:pPr>
      <w:r>
        <w:rPr>
          <w:rFonts w:eastAsiaTheme="minorEastAsia"/>
          <w:sz w:val="32"/>
          <w:szCs w:val="32"/>
          <w:lang w:val="mk-MK"/>
        </w:rPr>
        <w:t>Реши го триаголникот</w:t>
      </w:r>
    </w:p>
    <w:p w:rsidR="0091346F" w:rsidRDefault="0091346F" w:rsidP="0091346F">
      <w:pPr>
        <w:pStyle w:val="ListParagraph"/>
        <w:rPr>
          <w:rFonts w:eastAsiaTheme="minorEastAsia"/>
          <w:sz w:val="32"/>
          <w:szCs w:val="32"/>
          <w:lang w:val="mk-MK"/>
        </w:rPr>
      </w:pPr>
      <w:r>
        <w:rPr>
          <w:rFonts w:eastAsiaTheme="minorEastAsia"/>
          <w:noProof/>
          <w:sz w:val="32"/>
          <w:szCs w:val="32"/>
        </w:rPr>
        <w:drawing>
          <wp:inline distT="0" distB="0" distL="0" distR="0">
            <wp:extent cx="2667000" cy="169208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92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46F" w:rsidRDefault="0091346F" w:rsidP="0091346F">
      <w:pPr>
        <w:pStyle w:val="ListParagraph"/>
        <w:numPr>
          <w:ilvl w:val="0"/>
          <w:numId w:val="4"/>
        </w:numPr>
        <w:rPr>
          <w:rFonts w:eastAsiaTheme="minorEastAsia"/>
          <w:sz w:val="32"/>
          <w:szCs w:val="32"/>
          <w:lang w:val="mk-MK"/>
        </w:rPr>
      </w:pPr>
      <w:r>
        <w:rPr>
          <w:rFonts w:eastAsiaTheme="minorEastAsia"/>
          <w:sz w:val="32"/>
          <w:szCs w:val="32"/>
          <w:lang w:val="mk-MK"/>
        </w:rPr>
        <w:t>Реши го триаголникот</w:t>
      </w:r>
    </w:p>
    <w:p w:rsidR="0091346F" w:rsidRDefault="0091346F" w:rsidP="0091346F">
      <w:pPr>
        <w:pStyle w:val="ListParagraph"/>
        <w:rPr>
          <w:rFonts w:eastAsiaTheme="minorEastAsia"/>
          <w:sz w:val="32"/>
          <w:szCs w:val="32"/>
          <w:lang w:val="mk-MK"/>
        </w:rPr>
      </w:pPr>
      <w:r>
        <w:rPr>
          <w:rFonts w:eastAsiaTheme="minorEastAsia"/>
          <w:noProof/>
          <w:sz w:val="32"/>
          <w:szCs w:val="32"/>
        </w:rPr>
        <w:drawing>
          <wp:inline distT="0" distB="0" distL="0" distR="0">
            <wp:extent cx="3086100" cy="184649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4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46F" w:rsidRDefault="0091346F" w:rsidP="0091346F">
      <w:pPr>
        <w:pStyle w:val="ListParagraph"/>
        <w:numPr>
          <w:ilvl w:val="0"/>
          <w:numId w:val="4"/>
        </w:numPr>
        <w:rPr>
          <w:rFonts w:eastAsiaTheme="minorEastAsia"/>
          <w:sz w:val="32"/>
          <w:szCs w:val="32"/>
          <w:lang w:val="mk-MK"/>
        </w:rPr>
      </w:pPr>
      <w:r>
        <w:rPr>
          <w:rFonts w:eastAsiaTheme="minorEastAsia"/>
          <w:sz w:val="32"/>
          <w:szCs w:val="32"/>
          <w:lang w:val="mk-MK"/>
        </w:rPr>
        <w:t xml:space="preserve">Реши го триаголникот </w:t>
      </w:r>
      <w:r>
        <w:rPr>
          <w:rFonts w:eastAsiaTheme="minorEastAsia"/>
          <w:sz w:val="32"/>
          <w:szCs w:val="32"/>
        </w:rPr>
        <w:t>ABC</w:t>
      </w:r>
    </w:p>
    <w:p w:rsidR="00443B40" w:rsidRDefault="0091346F" w:rsidP="00443B40">
      <w:pPr>
        <w:ind w:left="360"/>
        <w:rPr>
          <w:rFonts w:eastAsiaTheme="minorEastAsia"/>
          <w:sz w:val="32"/>
          <w:szCs w:val="32"/>
          <w:lang w:val="mk-MK"/>
        </w:rPr>
      </w:pPr>
      <w:r>
        <w:rPr>
          <w:noProof/>
        </w:rPr>
        <w:drawing>
          <wp:inline distT="0" distB="0" distL="0" distR="0">
            <wp:extent cx="3267075" cy="186787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697" cy="1871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B40" w:rsidRDefault="00443B40" w:rsidP="00443B40">
      <w:pPr>
        <w:ind w:left="360"/>
        <w:rPr>
          <w:rFonts w:eastAsiaTheme="minorEastAsia"/>
          <w:sz w:val="32"/>
          <w:szCs w:val="32"/>
          <w:lang w:val="mk-MK"/>
        </w:rPr>
      </w:pPr>
    </w:p>
    <w:p w:rsidR="00443B40" w:rsidRPr="00443B40" w:rsidRDefault="00443B40" w:rsidP="00443B40">
      <w:pPr>
        <w:pStyle w:val="ListParagraph"/>
        <w:numPr>
          <w:ilvl w:val="0"/>
          <w:numId w:val="4"/>
        </w:numPr>
        <w:rPr>
          <w:rFonts w:eastAsiaTheme="minorEastAsia"/>
          <w:sz w:val="32"/>
          <w:szCs w:val="32"/>
          <w:lang w:val="mk-MK"/>
        </w:rPr>
      </w:pPr>
      <w:r>
        <w:rPr>
          <w:rFonts w:eastAsiaTheme="minorEastAsia"/>
          <w:sz w:val="32"/>
          <w:szCs w:val="32"/>
          <w:lang w:val="mk-MK"/>
        </w:rPr>
        <w:lastRenderedPageBreak/>
        <w:t xml:space="preserve">Реши го триаголникот </w:t>
      </w:r>
      <w:r>
        <w:rPr>
          <w:rFonts w:eastAsiaTheme="minorEastAsia"/>
          <w:sz w:val="32"/>
          <w:szCs w:val="32"/>
        </w:rPr>
        <w:t xml:space="preserve">MNP , </w:t>
      </w:r>
      <w:r>
        <w:rPr>
          <w:rFonts w:eastAsiaTheme="minorEastAsia"/>
          <w:sz w:val="32"/>
          <w:szCs w:val="32"/>
          <w:lang w:val="mk-MK"/>
        </w:rPr>
        <w:t xml:space="preserve">ако </w:t>
      </w:r>
      <w:r>
        <w:rPr>
          <w:rFonts w:eastAsiaTheme="minorEastAsia"/>
          <w:sz w:val="32"/>
          <w:szCs w:val="32"/>
        </w:rPr>
        <w:t>m=16, n=11, p=8</w:t>
      </w:r>
    </w:p>
    <w:p w:rsidR="00443B40" w:rsidRDefault="00443B40" w:rsidP="00443B40">
      <w:pPr>
        <w:pStyle w:val="ListParagraph"/>
        <w:numPr>
          <w:ilvl w:val="0"/>
          <w:numId w:val="4"/>
        </w:numPr>
        <w:rPr>
          <w:rFonts w:eastAsiaTheme="minorEastAsia"/>
          <w:sz w:val="32"/>
          <w:szCs w:val="32"/>
          <w:lang w:val="mk-MK"/>
        </w:rPr>
      </w:pPr>
      <w:r>
        <w:rPr>
          <w:rFonts w:eastAsiaTheme="minorEastAsia"/>
          <w:sz w:val="32"/>
          <w:szCs w:val="32"/>
          <w:lang w:val="mk-MK"/>
        </w:rPr>
        <w:t xml:space="preserve">Реши го триаголникот ако </w:t>
      </w:r>
      <w:proofErr w:type="spellStart"/>
      <w:r>
        <w:rPr>
          <w:rFonts w:eastAsiaTheme="minorEastAsia"/>
          <w:sz w:val="32"/>
          <w:szCs w:val="32"/>
        </w:rPr>
        <w:t>a+b</w:t>
      </w:r>
      <w:proofErr w:type="spellEnd"/>
      <w:r>
        <w:rPr>
          <w:rFonts w:eastAsiaTheme="minorEastAsia"/>
          <w:sz w:val="32"/>
          <w:szCs w:val="32"/>
        </w:rPr>
        <w:t xml:space="preserve">=20 , c = 15 </w:t>
      </w:r>
      <w:r>
        <w:rPr>
          <w:rFonts w:eastAsiaTheme="minorEastAsia"/>
          <w:sz w:val="32"/>
          <w:szCs w:val="32"/>
          <w:lang w:val="mk-MK"/>
        </w:rPr>
        <w:t xml:space="preserve"> и</w:t>
      </w:r>
      <w:r>
        <w:rPr>
          <w:rFonts w:eastAsiaTheme="minorEastAsia"/>
          <w:sz w:val="32"/>
          <w:szCs w:val="32"/>
        </w:rPr>
        <w:t xml:space="preserve">   </w:t>
      </w:r>
      <w:r>
        <w:rPr>
          <w:rFonts w:eastAsiaTheme="minorEastAsia" w:cstheme="minorHAnsi"/>
          <w:sz w:val="32"/>
          <w:szCs w:val="32"/>
        </w:rPr>
        <w:t>β</w:t>
      </w:r>
      <w:r>
        <w:rPr>
          <w:rFonts w:eastAsiaTheme="minorEastAsia"/>
          <w:sz w:val="32"/>
          <w:szCs w:val="32"/>
        </w:rPr>
        <w:t>=60</w:t>
      </w:r>
      <w:r>
        <w:rPr>
          <w:rFonts w:eastAsiaTheme="minorEastAsia"/>
          <w:sz w:val="32"/>
          <w:szCs w:val="32"/>
          <w:vertAlign w:val="superscript"/>
        </w:rPr>
        <w:t>o</w:t>
      </w:r>
      <w:r>
        <w:rPr>
          <w:rFonts w:eastAsiaTheme="minorEastAsia"/>
          <w:sz w:val="32"/>
          <w:szCs w:val="32"/>
        </w:rPr>
        <w:t>.</w:t>
      </w:r>
    </w:p>
    <w:p w:rsidR="00443B40" w:rsidRPr="00443B40" w:rsidRDefault="00443B40" w:rsidP="00443B40">
      <w:pPr>
        <w:pStyle w:val="ListParagrap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  <w:lang w:val="mk-MK"/>
        </w:rPr>
        <w:t xml:space="preserve">( изрази ја страната </w:t>
      </w:r>
      <w:r>
        <w:rPr>
          <w:rFonts w:eastAsiaTheme="minorEastAsia"/>
          <w:sz w:val="32"/>
          <w:szCs w:val="32"/>
        </w:rPr>
        <w:t xml:space="preserve">b </w:t>
      </w:r>
      <w:r>
        <w:rPr>
          <w:rFonts w:eastAsiaTheme="minorEastAsia"/>
          <w:sz w:val="32"/>
          <w:szCs w:val="32"/>
          <w:lang w:val="mk-MK"/>
        </w:rPr>
        <w:t xml:space="preserve">со косинусна теорема, а потоа искорист формула за </w:t>
      </w:r>
      <w:r>
        <w:rPr>
          <w:rFonts w:eastAsiaTheme="minorEastAsia"/>
          <w:sz w:val="32"/>
          <w:szCs w:val="32"/>
        </w:rPr>
        <w:t>a</w:t>
      </w:r>
      <w:r>
        <w:rPr>
          <w:rFonts w:eastAsiaTheme="minorEastAsia"/>
          <w:sz w:val="32"/>
          <w:szCs w:val="32"/>
          <w:vertAlign w:val="superscript"/>
        </w:rPr>
        <w:t>2</w:t>
      </w:r>
      <w:r>
        <w:rPr>
          <w:rFonts w:eastAsiaTheme="minorEastAsia"/>
          <w:sz w:val="32"/>
          <w:szCs w:val="32"/>
        </w:rPr>
        <w:t>- b</w:t>
      </w:r>
      <w:r>
        <w:rPr>
          <w:rFonts w:eastAsiaTheme="minorEastAsia"/>
          <w:sz w:val="32"/>
          <w:szCs w:val="32"/>
          <w:vertAlign w:val="superscript"/>
        </w:rPr>
        <w:t>2</w:t>
      </w:r>
      <w:r>
        <w:rPr>
          <w:rFonts w:eastAsiaTheme="minorEastAsia"/>
          <w:sz w:val="32"/>
          <w:szCs w:val="32"/>
        </w:rPr>
        <w:t xml:space="preserve"> )</w:t>
      </w:r>
    </w:p>
    <w:p w:rsidR="008177E0" w:rsidRPr="008177E0" w:rsidRDefault="008177E0" w:rsidP="008177E0">
      <w:pPr>
        <w:rPr>
          <w:rFonts w:eastAsiaTheme="minorEastAsia"/>
          <w:i/>
          <w:sz w:val="32"/>
          <w:szCs w:val="32"/>
        </w:rPr>
      </w:pPr>
    </w:p>
    <w:p w:rsidR="008177E0" w:rsidRPr="008177E0" w:rsidRDefault="008177E0" w:rsidP="008177E0">
      <w:pPr>
        <w:rPr>
          <w:sz w:val="32"/>
          <w:szCs w:val="32"/>
        </w:rPr>
      </w:pPr>
    </w:p>
    <w:p w:rsidR="008177E0" w:rsidRPr="008177E0" w:rsidRDefault="008177E0">
      <w:pPr>
        <w:rPr>
          <w:sz w:val="32"/>
          <w:szCs w:val="32"/>
        </w:rPr>
      </w:pPr>
    </w:p>
    <w:p w:rsidR="008177E0" w:rsidRPr="008177E0" w:rsidRDefault="008177E0" w:rsidP="00E60CE1">
      <w:p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 xml:space="preserve">                </w:t>
      </w:r>
    </w:p>
    <w:sectPr w:rsidR="008177E0" w:rsidRPr="008177E0" w:rsidSect="007F4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3C6A"/>
    <w:multiLevelType w:val="hybridMultilevel"/>
    <w:tmpl w:val="0DF48894"/>
    <w:lvl w:ilvl="0" w:tplc="8116A2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F68ED"/>
    <w:multiLevelType w:val="hybridMultilevel"/>
    <w:tmpl w:val="1BFA8CC0"/>
    <w:lvl w:ilvl="0" w:tplc="7EE4767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75B0A"/>
    <w:multiLevelType w:val="hybridMultilevel"/>
    <w:tmpl w:val="785C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043D9"/>
    <w:multiLevelType w:val="hybridMultilevel"/>
    <w:tmpl w:val="A94E9672"/>
    <w:lvl w:ilvl="0" w:tplc="BA1EC3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8635F"/>
    <w:multiLevelType w:val="hybridMultilevel"/>
    <w:tmpl w:val="ED9AB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77E0"/>
    <w:rsid w:val="00292670"/>
    <w:rsid w:val="002A2E12"/>
    <w:rsid w:val="003058AC"/>
    <w:rsid w:val="00443B40"/>
    <w:rsid w:val="007F4588"/>
    <w:rsid w:val="008177E0"/>
    <w:rsid w:val="0091346F"/>
    <w:rsid w:val="00A154D9"/>
    <w:rsid w:val="00E6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7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77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Biber</cp:lastModifiedBy>
  <cp:revision>2</cp:revision>
  <dcterms:created xsi:type="dcterms:W3CDTF">2017-02-15T19:35:00Z</dcterms:created>
  <dcterms:modified xsi:type="dcterms:W3CDTF">2017-02-15T19:35:00Z</dcterms:modified>
</cp:coreProperties>
</file>